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084EAE" w:rsidRDefault="0028359C" w:rsidP="005B22E7">
      <w:pPr>
        <w:pStyle w:val="Rubrik3"/>
        <w:jc w:val="center"/>
        <w:rPr>
          <w:color w:val="595959" w:themeColor="text1" w:themeTint="A6"/>
          <w:sz w:val="36"/>
          <w:szCs w:val="36"/>
          <w:lang w:val="sv-SE"/>
        </w:rPr>
      </w:pPr>
      <w:r w:rsidRPr="00084EAE">
        <w:rPr>
          <w:color w:val="595959" w:themeColor="text1" w:themeTint="A6"/>
          <w:sz w:val="36"/>
          <w:szCs w:val="36"/>
          <w:lang w:val="sv-SE"/>
        </w:rPr>
        <w:t>Huvudmannens godkännande</w:t>
      </w:r>
    </w:p>
    <w:p w:rsidR="00E64D98" w:rsidRPr="00084EAE" w:rsidRDefault="005B22E7" w:rsidP="005B22E7">
      <w:pPr>
        <w:pStyle w:val="Rubrik3"/>
        <w:jc w:val="center"/>
        <w:rPr>
          <w:color w:val="595959" w:themeColor="text1" w:themeTint="A6"/>
          <w:sz w:val="28"/>
          <w:szCs w:val="28"/>
          <w:lang w:val="sv-SE" w:eastAsia="sv-SE"/>
        </w:rPr>
      </w:pPr>
      <w:r w:rsidRPr="00084EAE">
        <w:rPr>
          <w:color w:val="595959" w:themeColor="text1" w:themeTint="A6"/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F475DB">
        <w:rPr>
          <w:sz w:val="28"/>
          <w:szCs w:val="28"/>
          <w:lang w:val="sv-SE"/>
        </w:rPr>
        <w:t>vårterminen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F475DB">
        <w:rPr>
          <w:sz w:val="28"/>
          <w:szCs w:val="28"/>
          <w:lang w:val="sv-SE"/>
        </w:rPr>
        <w:t>6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F475DB">
        <w:rPr>
          <w:sz w:val="22"/>
          <w:szCs w:val="22"/>
        </w:rPr>
        <w:t>vårterminen 2016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473D72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 w:rsidRPr="008551FF">
        <w:rPr>
          <w:sz w:val="20"/>
          <w:szCs w:val="20"/>
        </w:rPr>
        <w:t xml:space="preserve">deltagaren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Pr="008551FF">
        <w:rPr>
          <w:sz w:val="20"/>
          <w:szCs w:val="20"/>
        </w:rPr>
        <w:t>,</w:t>
      </w:r>
    </w:p>
    <w:p w:rsidR="004C2DD7" w:rsidRPr="008551FF" w:rsidRDefault="00473D72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 w:rsidRPr="008551FF">
        <w:rPr>
          <w:sz w:val="20"/>
          <w:szCs w:val="20"/>
        </w:rPr>
        <w:t>d</w:t>
      </w:r>
      <w:r w:rsidR="004C2DD7" w:rsidRPr="008551FF">
        <w:rPr>
          <w:sz w:val="20"/>
          <w:szCs w:val="20"/>
        </w:rPr>
        <w:t>eltagaren</w:t>
      </w:r>
      <w:r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Pr="008551FF">
        <w:rPr>
          <w:sz w:val="20"/>
          <w:szCs w:val="20"/>
        </w:rPr>
        <w:t>samt att</w:t>
      </w:r>
    </w:p>
    <w:p w:rsidR="004C2DD7" w:rsidRPr="008551FF" w:rsidRDefault="00473D72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 w:rsidRPr="008551FF">
        <w:rPr>
          <w:sz w:val="20"/>
          <w:szCs w:val="20"/>
        </w:rPr>
        <w:t>d</w:t>
      </w:r>
      <w:r w:rsidR="004C2DD7" w:rsidRPr="008551FF">
        <w:rPr>
          <w:sz w:val="20"/>
          <w:szCs w:val="20"/>
        </w:rPr>
        <w:t>eltagaren</w:t>
      </w:r>
      <w:r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(deltagare i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447AD6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447AD6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447AD6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070688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</w:t>
            </w:r>
          </w:p>
        </w:tc>
      </w:tr>
      <w:tr w:rsidR="00E139CB" w:rsidRPr="00070688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070688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Kursens namn och </w:t>
            </w:r>
            <w:proofErr w:type="gramStart"/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</w:t>
            </w:r>
            <w:proofErr w:type="gram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hp  </w:t>
            </w:r>
          </w:p>
        </w:tc>
      </w:tr>
      <w:tr w:rsidR="00C96E13" w:rsidRPr="00070688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:rsidR="00C4100E" w:rsidRPr="004F7B80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10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-551815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1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3" w:history="1">
        <w:r w:rsidR="00E65120" w:rsidRPr="00E65120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>Huvudmän ska ansöka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4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0013D"/>
    <w:rsid w:val="00007672"/>
    <w:rsid w:val="000233DA"/>
    <w:rsid w:val="000649C4"/>
    <w:rsid w:val="00070688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358F"/>
    <w:rsid w:val="00447AD6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36A93"/>
    <w:rsid w:val="00746A2D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96E13"/>
    <w:rsid w:val="00CA1004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2221E"/>
    <w:rsid w:val="00F27292"/>
    <w:rsid w:val="00F434EF"/>
    <w:rsid w:val="00F4577C"/>
    <w:rsid w:val="00F475DB"/>
    <w:rsid w:val="00F54BD7"/>
    <w:rsid w:val="00F64FCA"/>
    <w:rsid w:val="00F66776"/>
    <w:rsid w:val="00F745B1"/>
    <w:rsid w:val="00F93F83"/>
    <w:rsid w:val="00FA4378"/>
    <w:rsid w:val="00FC29CE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mi64r2-fs2.skolverket.se\Projekt\L&#228;rarlyftet%20II\Huvudmannens%20godk&#228;nnande\HT%202015\www.skolverket.se\poangkra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olverket.se/lararlyft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agning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agning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olverket.se/skolutveckling/statsbidrag/grundskole-och-gymnasieutbildning/lararlyftet-t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8685-86B0-4D3A-8CAA-50606C67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2798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Lärarlyftet II våren 2012</vt:lpstr>
      <vt:lpstr>Lärarlyftet II våren 2012</vt:lpstr>
    </vt:vector>
  </TitlesOfParts>
  <Company>AB-PC4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Emma Holm</cp:lastModifiedBy>
  <cp:revision>2</cp:revision>
  <cp:lastPrinted>2013-09-04T12:33:00Z</cp:lastPrinted>
  <dcterms:created xsi:type="dcterms:W3CDTF">2015-09-11T11:46:00Z</dcterms:created>
  <dcterms:modified xsi:type="dcterms:W3CDTF">2015-09-11T11:46:00Z</dcterms:modified>
</cp:coreProperties>
</file>